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60"/>
      </w:tblGrid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31-mar-14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Confirmação das IFES e do quadro docente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14-abr-14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Publicação do quadro docente e da relação docente/disciplina por IES</w:t>
            </w:r>
          </w:p>
        </w:tc>
      </w:tr>
      <w:tr w:rsidR="00726C28" w:rsidRPr="00726C28" w:rsidTr="00726C28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color w:val="000000"/>
                <w:lang w:eastAsia="pt-BR"/>
              </w:rPr>
              <w:t>23 a 24-abr-14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 xml:space="preserve">Reunião Geral em Brasília com os coordenadores das IES e Equipe de Gestão </w:t>
            </w:r>
            <w:r w:rsidRPr="00726C28">
              <w:rPr>
                <w:rFonts w:ascii="Calibri" w:eastAsia="Times New Roman" w:hAnsi="Calibri" w:cs="Times New Roman"/>
                <w:lang w:eastAsia="pt-BR"/>
              </w:rPr>
              <w:br/>
              <w:t>(Comitê Gestor e Comissão Acadêmica Nacional PROFIAP)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19-mai-14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Publicação do edital de seleção de Responsável e Orientador Nacional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26-mai a 20-jun-14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Inscrições do edital de seleção de Responsável e Orientador Nacional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7-jul-14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Divulgação do Resultado da Seleção de Responsável e Orientador Nacional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30-jun-14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Publicação do edital de seleção discente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22 e 23 de jul-14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Oficina e Contratação dos Responsáveis e Orientadores Nacionais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30-jun a 30-jul-14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Inscrições do Edital de Seleção Discente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12-set-14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Entrega dos Guias Didáticos produzidos por Responsáveis Nacionais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24-ago-14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Exame Nacional de Seleção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30-set-04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Publicação da lista final dos discentes aprovados</w:t>
            </w:r>
          </w:p>
        </w:tc>
      </w:tr>
      <w:tr w:rsidR="00726C28" w:rsidRPr="00726C28" w:rsidTr="00726C28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17 e 18-set-14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 xml:space="preserve"> Reunião Geral em </w:t>
            </w:r>
            <w:proofErr w:type="spellStart"/>
            <w:r w:rsidRPr="00726C28">
              <w:rPr>
                <w:rFonts w:ascii="Calibri" w:eastAsia="Times New Roman" w:hAnsi="Calibri" w:cs="Times New Roman"/>
                <w:lang w:eastAsia="pt-BR"/>
              </w:rPr>
              <w:t>Brasilia</w:t>
            </w:r>
            <w:proofErr w:type="spellEnd"/>
            <w:r w:rsidRPr="00726C28">
              <w:rPr>
                <w:rFonts w:ascii="Calibri" w:eastAsia="Times New Roman" w:hAnsi="Calibri" w:cs="Times New Roman"/>
                <w:lang w:eastAsia="pt-BR"/>
              </w:rPr>
              <w:t xml:space="preserve"> com os coordenadores das IES e Equipe de Gestão </w:t>
            </w:r>
            <w:r w:rsidRPr="00726C28">
              <w:rPr>
                <w:rFonts w:ascii="Calibri" w:eastAsia="Times New Roman" w:hAnsi="Calibri" w:cs="Times New Roman"/>
                <w:lang w:eastAsia="pt-BR"/>
              </w:rPr>
              <w:br/>
              <w:t>(Comitê Gestor e Comissão Acadêmica Nacional PROFIAP);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13-out-14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 xml:space="preserve"> Início do primeiro semestre letivo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27-mar-15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 xml:space="preserve"> Fim do primeiro semestre letivo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22-dez-15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Início do recesso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20-fev-15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Final do recesso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6-abr-15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Início do segundo semestre letivo</w:t>
            </w:r>
          </w:p>
        </w:tc>
      </w:tr>
      <w:tr w:rsidR="00726C28" w:rsidRPr="00726C28" w:rsidTr="00726C2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17-jul-15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Término do segundo semestre letivo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16-ago-15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26C28">
              <w:rPr>
                <w:rFonts w:ascii="Calibri" w:eastAsia="Times New Roman" w:hAnsi="Calibri" w:cs="Times New Roman"/>
                <w:lang w:eastAsia="pt-BR"/>
              </w:rPr>
              <w:t>Exame Qualificação Nacional</w:t>
            </w:r>
          </w:p>
        </w:tc>
      </w:tr>
      <w:tr w:rsidR="00726C28" w:rsidRPr="00726C28" w:rsidTr="00726C2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C28" w:rsidRPr="00726C28" w:rsidRDefault="00726C28" w:rsidP="0072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969CA" w:rsidRDefault="00A969CA">
      <w:bookmarkStart w:id="0" w:name="_GoBack"/>
      <w:bookmarkEnd w:id="0"/>
    </w:p>
    <w:sectPr w:rsidR="00A96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28"/>
    <w:rsid w:val="006B4CE2"/>
    <w:rsid w:val="00726C28"/>
    <w:rsid w:val="00A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6926-F832-4F72-8855-1C0BEE5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Ferreira Menezes de Miranda</dc:creator>
  <cp:keywords/>
  <dc:description/>
  <cp:lastModifiedBy>Iara Ferreira Menezes de Miranda</cp:lastModifiedBy>
  <cp:revision>1</cp:revision>
  <cp:lastPrinted>2014-05-13T18:37:00Z</cp:lastPrinted>
  <dcterms:created xsi:type="dcterms:W3CDTF">2014-05-13T18:36:00Z</dcterms:created>
  <dcterms:modified xsi:type="dcterms:W3CDTF">2014-05-13T20:28:00Z</dcterms:modified>
</cp:coreProperties>
</file>